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Fonts w:ascii="Arial" w:hAnsi="Arial"/>
          <w:b w:val="1"/>
          <w:bCs w:val="1"/>
          <w:sz w:val="36"/>
          <w:szCs w:val="36"/>
          <w:rtl w:val="0"/>
        </w:rPr>
        <w:t>Bereket</w:t>
      </w: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 xml:space="preserve"> T </w:t>
      </w:r>
      <w:r>
        <w:rPr>
          <w:rFonts w:ascii="Arial" w:hAnsi="Arial"/>
          <w:b w:val="1"/>
          <w:bCs w:val="1"/>
          <w:sz w:val="36"/>
          <w:szCs w:val="36"/>
          <w:rtl w:val="0"/>
          <w:lang w:val="en-US"/>
        </w:rPr>
        <w:t>Lakew</w:t>
      </w:r>
    </w:p>
    <w:p>
      <w:pPr>
        <w:pStyle w:val="Body"/>
        <w:bidi w:val="0"/>
      </w:pPr>
      <w:r>
        <w:rPr>
          <w:rFonts w:ascii="Arial" w:hAnsi="Arial"/>
          <w:rtl w:val="0"/>
        </w:rPr>
        <w:t>Addis Ababa | +251911344861</w:t>
      </w:r>
      <w:r>
        <w:rPr>
          <w:rFonts w:ascii="Arial" w:hAnsi="Arial"/>
          <w:rtl w:val="0"/>
          <w:lang w:val="en-US"/>
        </w:rPr>
        <w:t xml:space="preserve"> | www.Bereketlakew.com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"mailto:taffeseb@gmail.com"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taffeseb@gmail.com</w:t>
      </w:r>
      <w:r>
        <w:rPr/>
        <w:fldChar w:fldCharType="end" w:fldLock="0"/>
      </w:r>
      <w:r>
        <w:rPr>
          <w:rFonts w:ascii="Arial" w:hAnsi="Arial"/>
          <w:rtl w:val="0"/>
          <w:lang w:val="en-US"/>
        </w:rPr>
        <w:t xml:space="preserve"> 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"https://www.linkedin.com/in/bereket-taffese-7272b3108/"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https://www.linkedin.com/in/bereket-taffese-7272b3108/</w:t>
      </w:r>
      <w:r>
        <w:rPr/>
        <w:fldChar w:fldCharType="end" w:fldLock="0"/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EXPERIENCE</w:t>
      </w:r>
    </w:p>
    <w:p>
      <w:pPr>
        <w:pStyle w:val="Body"/>
        <w:bidi w:val="0"/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Product Manager</w:t>
      </w:r>
      <w:r>
        <w:tab/>
      </w:r>
      <w:r>
        <w:rPr>
          <w:rFonts w:ascii="Arial" w:hAnsi="Arial"/>
          <w:rtl w:val="0"/>
        </w:rPr>
        <w:t>Mar 2023 - Present</w:t>
      </w:r>
    </w:p>
    <w:p>
      <w:pPr>
        <w:pStyle w:val="Body"/>
        <w:bidi w:val="0"/>
      </w:pPr>
      <w:r>
        <w:rPr>
          <w:rFonts w:ascii="Arial" w:hAnsi="Arial"/>
          <w:rtl w:val="0"/>
          <w:lang w:val="de-DE"/>
        </w:rPr>
        <w:t xml:space="preserve">Qene Technologies, </w:t>
      </w:r>
      <w:r>
        <w:rPr>
          <w:rFonts w:ascii="Arial" w:hAnsi="Arial"/>
          <w:rtl w:val="0"/>
          <w:lang w:val="en-US"/>
        </w:rPr>
        <w:t>Newark</w:t>
      </w:r>
      <w:r>
        <w:rPr>
          <w:rFonts w:ascii="Arial" w:hAnsi="Arial"/>
          <w:rtl w:val="0"/>
          <w:lang w:val="en-US"/>
        </w:rPr>
        <w:t>, Delaware, USA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>Managed product development for a brain game app supporting 1 million+ gig workers in a Mastercard Foundation initiative.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>Delivered the product 1 month earlier than the expected time.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>Developed 5 unique brain exercise games in multilingual options for the application.</w:t>
      </w:r>
    </w:p>
    <w:p>
      <w:pPr>
        <w:pStyle w:val="Body"/>
        <w:bidi w:val="0"/>
        <w:rPr>
          <w:rFonts w:ascii="Arial" w:cs="Arial" w:hAnsi="Arial" w:eastAsia="Arial"/>
        </w:rPr>
      </w:pPr>
    </w:p>
    <w:p>
      <w:pPr>
        <w:pStyle w:val="Body"/>
        <w:bidi w:val="0"/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Product Owner - Co-founder</w:t>
      </w:r>
      <w:r>
        <w:tab/>
      </w:r>
      <w:r>
        <w:rPr>
          <w:rFonts w:ascii="Arial" w:hAnsi="Arial"/>
          <w:rtl w:val="0"/>
          <w:lang w:val="en-US"/>
        </w:rPr>
        <w:t>Apr 2021 - Present</w:t>
      </w:r>
    </w:p>
    <w:p>
      <w:pPr>
        <w:pStyle w:val="Body"/>
        <w:bidi w:val="0"/>
      </w:pPr>
      <w:r>
        <w:rPr>
          <w:rFonts w:ascii="Arial" w:hAnsi="Arial"/>
          <w:rtl w:val="0"/>
        </w:rPr>
        <w:t>Lomii Technologies, Addis Ababa</w:t>
      </w:r>
      <w:r>
        <w:rPr>
          <w:rFonts w:ascii="Arial" w:hAnsi="Arial"/>
          <w:rtl w:val="0"/>
          <w:lang w:val="en-US"/>
        </w:rPr>
        <w:t>, Ethiopia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>Revamped the dating app's UX/UI by implementing user-centered design principles, leading to a 30% decrease in user churn and a 20% increase in user satisfaction.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>Achieved 10,000+ in Google play store since launch in January 2024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</w:rPr>
        <w:t>I</w:t>
      </w:r>
      <w:r>
        <w:rPr>
          <w:rFonts w:ascii="Arial" w:hAnsi="Arial"/>
          <w:rtl w:val="0"/>
          <w:lang w:val="en-US"/>
        </w:rPr>
        <w:t>mproved</w:t>
      </w:r>
      <w:r>
        <w:rPr>
          <w:rFonts w:ascii="Arial" w:hAnsi="Arial"/>
          <w:rtl w:val="0"/>
          <w:lang w:val="en-US"/>
        </w:rPr>
        <w:t xml:space="preserve"> user retention by 2X by optimizing the app and designing unique features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 xml:space="preserve">Head of user experience and market research </w:t>
      </w:r>
      <w:r>
        <w:tab/>
      </w:r>
      <w:r>
        <w:rPr>
          <w:rFonts w:ascii="Arial" w:hAnsi="Arial"/>
          <w:rtl w:val="0"/>
          <w:lang w:val="en-US"/>
        </w:rPr>
        <w:t>Feb 2016 - Present</w:t>
      </w:r>
    </w:p>
    <w:p>
      <w:pPr>
        <w:pStyle w:val="Body"/>
        <w:bidi w:val="0"/>
      </w:pPr>
      <w:r>
        <w:rPr>
          <w:rFonts w:ascii="Arial" w:hAnsi="Arial"/>
          <w:rtl w:val="0"/>
        </w:rPr>
        <w:t>Gebeya Inc, Dover, Delaware, USA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>Engineered the UX and IA of a cutting-edge SAAS solution, enabling seamless access to a talent cloud and marketplace; optimized user flow and increased user engagement by 40%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 xml:space="preserve">Implemented a highly scalable marketplace solution, streamlining the connection between SAAS tenants and service buyers; achieved a 60% reduction in onboarding time and boosted customer satisfaction by 25%. 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 xml:space="preserve">Engineered and implemented automated matching feature, resulting in a 50% reduction in manual matching time and </w:t>
      </w:r>
      <w:r>
        <w:rPr>
          <w:rFonts w:ascii="Arial" w:hAnsi="Arial"/>
          <w:rtl w:val="0"/>
          <w:lang w:val="en-US"/>
        </w:rPr>
        <w:t>elevated</w:t>
      </w:r>
      <w:r>
        <w:rPr>
          <w:rFonts w:ascii="Arial" w:hAnsi="Arial"/>
          <w:rtl w:val="0"/>
          <w:lang w:val="en-US"/>
        </w:rPr>
        <w:t xml:space="preserve"> customer satisfaction by 40%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 xml:space="preserve">Pioneered the integration of </w:t>
      </w:r>
      <w:r>
        <w:rPr>
          <w:rFonts w:ascii="Arial" w:hAnsi="Arial"/>
          <w:rtl w:val="0"/>
          <w:lang w:val="en-US"/>
        </w:rPr>
        <w:t xml:space="preserve">the </w:t>
      </w:r>
      <w:r>
        <w:rPr>
          <w:rFonts w:ascii="Arial" w:hAnsi="Arial"/>
          <w:rtl w:val="0"/>
          <w:lang w:val="en-US"/>
        </w:rPr>
        <w:t>SAAS solution with industry leaders Microsoft, AWS, UNHCR, and the Mastercard Foundation Project, revolutionizing talent cloud solutions in Africa and driving substantial business growth.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CEO - Co-founder</w:t>
      </w:r>
      <w:r>
        <w:tab/>
      </w:r>
      <w:r>
        <w:rPr>
          <w:rFonts w:ascii="Arial" w:hAnsi="Arial"/>
          <w:rtl w:val="0"/>
          <w:lang w:val="en-US"/>
        </w:rPr>
        <w:t>Sep 2017 - Present</w:t>
      </w:r>
    </w:p>
    <w:p>
      <w:pPr>
        <w:pStyle w:val="Body"/>
        <w:bidi w:val="0"/>
      </w:pPr>
      <w:r>
        <w:rPr>
          <w:rFonts w:ascii="Arial" w:hAnsi="Arial"/>
          <w:rtl w:val="0"/>
          <w:lang w:val="it-IT"/>
        </w:rPr>
        <w:t>G Media Studios, Addis Ababa</w:t>
      </w:r>
      <w:r>
        <w:rPr>
          <w:rFonts w:ascii="Arial" w:hAnsi="Arial"/>
          <w:rtl w:val="0"/>
          <w:lang w:val="en-US"/>
        </w:rPr>
        <w:t>, Ethiopia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>Founded and served as CEO of G Media Studios, overseeing the production of 3000+ TV and digital marketing contents, resulting in successful campaigns for diverse clients.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>Closed contracts with over 30 clients, driving revenue growth and establishing lasting partnerships.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>Led a high-performing team of 20 professionals, fostering collaboration and inspiring creativity to deliver exceptional client experiences and align with brand vision.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>B</w:t>
      </w:r>
      <w:r>
        <w:rPr>
          <w:rFonts w:ascii="Arial" w:hAnsi="Arial"/>
          <w:rtl w:val="0"/>
          <w:lang w:val="en-US"/>
        </w:rPr>
        <w:t>rought to life an award-winning short animation film that received Best Animated Short Film at the Queens Underground Film Festival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"/>
        <w:bidi w:val="0"/>
        <w:rPr>
          <w:rFonts w:ascii="Arial" w:cs="Arial" w:hAnsi="Arial" w:eastAsia="Arial"/>
        </w:rPr>
      </w:pPr>
    </w:p>
    <w:p>
      <w:pPr>
        <w:pStyle w:val="Body"/>
        <w:bidi w:val="0"/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Creative Director</w:t>
      </w:r>
      <w:r>
        <w:tab/>
      </w:r>
      <w:r>
        <w:rPr>
          <w:rFonts w:ascii="Arial" w:hAnsi="Arial"/>
          <w:rtl w:val="0"/>
        </w:rPr>
        <w:t>Apr 2017 - Jun 2022</w:t>
      </w:r>
    </w:p>
    <w:p>
      <w:pPr>
        <w:pStyle w:val="Body"/>
        <w:bidi w:val="0"/>
      </w:pPr>
      <w:r>
        <w:rPr>
          <w:rFonts w:ascii="Arial" w:hAnsi="Arial"/>
          <w:rtl w:val="0"/>
        </w:rPr>
        <w:t xml:space="preserve">Kukulu Games, </w:t>
      </w:r>
      <w:r>
        <w:rPr>
          <w:rFonts w:ascii="Arial" w:hAnsi="Arial"/>
          <w:rtl w:val="0"/>
          <w:lang w:val="en-US"/>
        </w:rPr>
        <w:t>Nairobi, Kenya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 xml:space="preserve">Recruited and trained a team of </w:t>
      </w:r>
      <w:r>
        <w:rPr>
          <w:rFonts w:ascii="Arial" w:hAnsi="Arial"/>
          <w:rtl w:val="0"/>
          <w:lang w:val="en-US"/>
        </w:rPr>
        <w:t>8</w:t>
      </w:r>
      <w:r>
        <w:rPr>
          <w:rFonts w:ascii="Arial" w:hAnsi="Arial"/>
          <w:rtl w:val="0"/>
          <w:lang w:val="en-US"/>
        </w:rPr>
        <w:t xml:space="preserve"> game developers, artists, and designers, fostering a collaborative environment that led to the successful launch and ongoing success of Kukulu</w:t>
      </w:r>
      <w:r>
        <w:rPr>
          <w:rFonts w:ascii="Arial" w:hAnsi="Arial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>D</w:t>
      </w:r>
      <w:r>
        <w:rPr>
          <w:rFonts w:ascii="Arial" w:hAnsi="Arial"/>
          <w:rtl w:val="0"/>
          <w:lang w:val="en-US"/>
        </w:rPr>
        <w:t xml:space="preserve">elivered </w:t>
      </w:r>
      <w:r>
        <w:rPr>
          <w:rFonts w:ascii="Arial" w:hAnsi="Arial"/>
          <w:rtl w:val="0"/>
          <w:lang w:val="en-US"/>
        </w:rPr>
        <w:t xml:space="preserve">cut scene </w:t>
      </w:r>
      <w:r>
        <w:rPr>
          <w:rFonts w:ascii="Arial" w:hAnsi="Arial"/>
          <w:rtl w:val="0"/>
          <w:lang w:val="en-US"/>
        </w:rPr>
        <w:t xml:space="preserve">animations and </w:t>
      </w:r>
      <w:r>
        <w:rPr>
          <w:rFonts w:ascii="Arial" w:hAnsi="Arial"/>
          <w:rtl w:val="0"/>
          <w:lang w:val="en-US"/>
        </w:rPr>
        <w:t xml:space="preserve">game </w:t>
      </w:r>
      <w:r>
        <w:rPr>
          <w:rFonts w:ascii="Arial" w:hAnsi="Arial"/>
          <w:rtl w:val="0"/>
          <w:lang w:val="en-US"/>
        </w:rPr>
        <w:t xml:space="preserve">levels within a timeframe of under </w:t>
      </w:r>
      <w:r>
        <w:rPr>
          <w:rFonts w:ascii="Arial" w:hAnsi="Arial"/>
          <w:rtl w:val="0"/>
          <w:lang w:val="en-US"/>
        </w:rPr>
        <w:t>2</w:t>
      </w:r>
      <w:r>
        <w:rPr>
          <w:rFonts w:ascii="Arial" w:hAnsi="Arial"/>
          <w:rtl w:val="0"/>
          <w:lang w:val="en-US"/>
        </w:rPr>
        <w:t xml:space="preserve"> months, while decreasing costs by 40%.</w:t>
      </w:r>
    </w:p>
    <w:p>
      <w:pPr>
        <w:pStyle w:val="Body"/>
        <w:numPr>
          <w:ilvl w:val="0"/>
          <w:numId w:val="2"/>
        </w:numPr>
        <w:bidi w:val="0"/>
      </w:pPr>
      <w:r>
        <w:rPr>
          <w:rFonts w:ascii="Arial" w:hAnsi="Arial"/>
          <w:rtl w:val="0"/>
          <w:lang w:val="en-US"/>
        </w:rPr>
        <w:t xml:space="preserve">Kukulu app received acclaim, winning the "Most Entertaining </w:t>
      </w:r>
      <w:r>
        <w:rPr>
          <w:rFonts w:ascii="Arial" w:hAnsi="Arial"/>
          <w:rtl w:val="0"/>
          <w:lang w:val="en-US"/>
        </w:rPr>
        <w:t>Solution</w:t>
      </w:r>
      <w:r>
        <w:rPr>
          <w:rFonts w:ascii="Arial" w:hAnsi="Arial"/>
          <w:rtl w:val="0"/>
          <w:lang w:val="en-US"/>
        </w:rPr>
        <w:t xml:space="preserve"> in Africa" award in 2017, solidifying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</w:rPr>
        <w:t>it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</w:rPr>
        <w:t>s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impact and recognition in the gaming industry.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EDUCATION</w:t>
      </w:r>
    </w:p>
    <w:p>
      <w:pPr>
        <w:pStyle w:val="Body"/>
        <w:bidi w:val="0"/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Bachelor of Engineering (B.E.) - Civil Engineering</w:t>
      </w:r>
      <w:r>
        <w:tab/>
      </w:r>
      <w:r>
        <w:rPr>
          <w:rFonts w:ascii="Arial" w:hAnsi="Arial"/>
          <w:rtl w:val="0"/>
        </w:rPr>
        <w:t>Sep 2012 - Jun 2017</w:t>
      </w:r>
    </w:p>
    <w:p>
      <w:pPr>
        <w:pStyle w:val="Body"/>
        <w:bidi w:val="0"/>
      </w:pPr>
      <w:r>
        <w:rPr>
          <w:rFonts w:ascii="Arial" w:hAnsi="Arial"/>
          <w:i w:val="1"/>
          <w:iCs w:val="1"/>
          <w:rtl w:val="0"/>
        </w:rPr>
        <w:t>Addis Ababa University , Addis Ababa</w:t>
      </w:r>
      <w:r/>
    </w:p>
    <w:sectPr>
      <w:headerReference w:type="default" r:id="rId4"/>
      <w:footerReference w:type="default" r:id="rId5"/>
      <w:pgSz w:w="11900" w:h="16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